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149" w:rsidRPr="007A0149" w:rsidRDefault="007A0149" w:rsidP="007A0149">
      <w:pPr>
        <w:spacing w:before="100" w:line="240" w:lineRule="auto"/>
        <w:jc w:val="both"/>
        <w:rPr>
          <w:rFonts w:ascii="Calibri" w:eastAsia="Times New Roman" w:hAnsi="Calibri" w:cs="Calibri"/>
          <w:color w:val="000000"/>
        </w:rPr>
      </w:pPr>
      <w:bookmarkStart w:id="0" w:name="_GoBack"/>
      <w:bookmarkEnd w:id="0"/>
      <w:r w:rsidRPr="007A0149">
        <w:rPr>
          <w:rFonts w:ascii="Arial" w:eastAsia="Times New Roman" w:hAnsi="Arial" w:cs="Arial"/>
          <w:b/>
          <w:bCs/>
          <w:color w:val="000000"/>
          <w:sz w:val="20"/>
          <w:szCs w:val="20"/>
        </w:rPr>
        <w:t>Agreement for appointment of Sole Selling Agent by Manufacturing Company</w:t>
      </w:r>
    </w:p>
    <w:p w:rsidR="007A0149" w:rsidRPr="007A0149" w:rsidRDefault="007A0149" w:rsidP="007A0149">
      <w:pPr>
        <w:spacing w:before="100" w:line="240" w:lineRule="auto"/>
        <w:jc w:val="both"/>
        <w:rPr>
          <w:rFonts w:ascii="Calibri" w:eastAsia="Times New Roman" w:hAnsi="Calibri" w:cs="Calibri"/>
          <w:color w:val="000000"/>
        </w:rPr>
      </w:pPr>
      <w:r w:rsidRPr="007A0149">
        <w:rPr>
          <w:rFonts w:ascii="Arial" w:eastAsia="Times New Roman" w:hAnsi="Arial" w:cs="Arial"/>
          <w:color w:val="000000"/>
          <w:sz w:val="20"/>
          <w:szCs w:val="20"/>
        </w:rPr>
        <w:t>AN AGREEMENT made on this _____day of _________________BETWEEN ______________Company, a company registered under the companies Act 1956 manufacturers of__________</w:t>
      </w:r>
      <w:proofErr w:type="gramStart"/>
      <w:r w:rsidRPr="007A0149">
        <w:rPr>
          <w:rFonts w:ascii="Arial" w:eastAsia="Times New Roman" w:hAnsi="Arial" w:cs="Arial"/>
          <w:color w:val="000000"/>
          <w:sz w:val="20"/>
          <w:szCs w:val="20"/>
        </w:rPr>
        <w:t>_(</w:t>
      </w:r>
      <w:proofErr w:type="gramEnd"/>
      <w:r w:rsidRPr="007A0149">
        <w:rPr>
          <w:rFonts w:ascii="Arial" w:eastAsia="Times New Roman" w:hAnsi="Arial" w:cs="Arial"/>
          <w:color w:val="000000"/>
          <w:sz w:val="20"/>
          <w:szCs w:val="20"/>
        </w:rPr>
        <w:t>Hereinafter called the manufacturers) of the one part AND_______________(Hereinafter called the sole agent) of the other part.</w:t>
      </w:r>
    </w:p>
    <w:p w:rsidR="007A0149" w:rsidRPr="007A0149" w:rsidRDefault="007A0149" w:rsidP="007A0149">
      <w:pPr>
        <w:spacing w:before="100" w:line="240" w:lineRule="auto"/>
        <w:jc w:val="both"/>
        <w:rPr>
          <w:rFonts w:ascii="Calibri" w:eastAsia="Times New Roman" w:hAnsi="Calibri" w:cs="Calibri"/>
          <w:color w:val="000000"/>
        </w:rPr>
      </w:pPr>
      <w:r w:rsidRPr="007A0149">
        <w:rPr>
          <w:rFonts w:ascii="Arial" w:eastAsia="Times New Roman" w:hAnsi="Arial" w:cs="Arial"/>
          <w:color w:val="000000"/>
          <w:sz w:val="20"/>
          <w:szCs w:val="20"/>
        </w:rPr>
        <w:t>WHEREAS the manufacturers are engaged in the manufacture of _________and are desirous of appointing a sole selling agent for the sale of the same.</w:t>
      </w:r>
    </w:p>
    <w:p w:rsidR="007A0149" w:rsidRPr="007A0149" w:rsidRDefault="007A0149" w:rsidP="007A0149">
      <w:pPr>
        <w:spacing w:before="100" w:line="240" w:lineRule="auto"/>
        <w:jc w:val="both"/>
        <w:rPr>
          <w:rFonts w:ascii="Calibri" w:eastAsia="Times New Roman" w:hAnsi="Calibri" w:cs="Calibri"/>
          <w:color w:val="000000"/>
        </w:rPr>
      </w:pPr>
      <w:proofErr w:type="gramStart"/>
      <w:r w:rsidRPr="007A0149">
        <w:rPr>
          <w:rFonts w:ascii="Arial" w:eastAsia="Times New Roman" w:hAnsi="Arial" w:cs="Arial"/>
          <w:color w:val="000000"/>
          <w:sz w:val="20"/>
          <w:szCs w:val="20"/>
        </w:rPr>
        <w:t>AND WHEREAS the sole agent has approached the manufacturers for appointment as the sole selling agent for ___________ goods of the manufacturers and is willing to perform the duties as such.</w:t>
      </w:r>
      <w:proofErr w:type="gramEnd"/>
    </w:p>
    <w:p w:rsidR="007A0149" w:rsidRPr="007A0149" w:rsidRDefault="007A0149" w:rsidP="007A0149">
      <w:pPr>
        <w:spacing w:before="100" w:line="240" w:lineRule="auto"/>
        <w:jc w:val="both"/>
        <w:rPr>
          <w:rFonts w:ascii="Calibri" w:eastAsia="Times New Roman" w:hAnsi="Calibri" w:cs="Calibri"/>
          <w:color w:val="000000"/>
        </w:rPr>
      </w:pPr>
      <w:r w:rsidRPr="007A0149">
        <w:rPr>
          <w:rFonts w:ascii="Arial" w:eastAsia="Times New Roman" w:hAnsi="Arial" w:cs="Arial"/>
          <w:color w:val="000000"/>
          <w:sz w:val="20"/>
          <w:szCs w:val="20"/>
        </w:rPr>
        <w:t>NOW THIS AGREEMENT WITNESSES as follows:</w:t>
      </w:r>
    </w:p>
    <w:p w:rsidR="007A0149" w:rsidRPr="007A0149" w:rsidRDefault="007A0149" w:rsidP="007A0149">
      <w:pPr>
        <w:spacing w:before="100" w:line="240" w:lineRule="auto"/>
        <w:ind w:left="720" w:hanging="360"/>
        <w:jc w:val="both"/>
        <w:rPr>
          <w:rFonts w:ascii="Calibri" w:eastAsia="Times New Roman" w:hAnsi="Calibri" w:cs="Calibri"/>
          <w:color w:val="000000"/>
        </w:rPr>
      </w:pPr>
      <w:r w:rsidRPr="007A0149">
        <w:rPr>
          <w:rFonts w:ascii="Arial" w:eastAsia="Times New Roman" w:hAnsi="Arial" w:cs="Arial"/>
          <w:color w:val="000000"/>
          <w:sz w:val="20"/>
          <w:szCs w:val="20"/>
        </w:rPr>
        <w:t>1.</w:t>
      </w:r>
      <w:r w:rsidRPr="007A0149">
        <w:rPr>
          <w:rFonts w:ascii="Times New Roman" w:eastAsia="Times New Roman" w:hAnsi="Times New Roman" w:cs="Times New Roman"/>
          <w:color w:val="000000"/>
          <w:sz w:val="14"/>
          <w:szCs w:val="14"/>
        </w:rPr>
        <w:t>     </w:t>
      </w:r>
      <w:r w:rsidRPr="007A0149">
        <w:rPr>
          <w:rFonts w:ascii="Arial" w:eastAsia="Times New Roman" w:hAnsi="Arial" w:cs="Arial"/>
          <w:color w:val="000000"/>
          <w:sz w:val="20"/>
          <w:szCs w:val="20"/>
        </w:rPr>
        <w:t>The manufacturers appoint ______________as the sole selling agent for the goods manufactured by them for the area comprising_______________ as the sole agent shall have exclusive right to sell the goods of the manufacturers in the above mentioned area.</w:t>
      </w:r>
    </w:p>
    <w:p w:rsidR="007A0149" w:rsidRPr="007A0149" w:rsidRDefault="007A0149" w:rsidP="007A0149">
      <w:pPr>
        <w:spacing w:before="100" w:line="240" w:lineRule="auto"/>
        <w:ind w:left="720" w:hanging="360"/>
        <w:jc w:val="both"/>
        <w:rPr>
          <w:rFonts w:ascii="Calibri" w:eastAsia="Times New Roman" w:hAnsi="Calibri" w:cs="Calibri"/>
          <w:color w:val="000000"/>
        </w:rPr>
      </w:pPr>
      <w:r w:rsidRPr="007A0149">
        <w:rPr>
          <w:rFonts w:ascii="Arial" w:eastAsia="Times New Roman" w:hAnsi="Arial" w:cs="Arial"/>
          <w:color w:val="000000"/>
          <w:sz w:val="20"/>
          <w:szCs w:val="20"/>
        </w:rPr>
        <w:t>2.</w:t>
      </w:r>
      <w:r w:rsidRPr="007A0149">
        <w:rPr>
          <w:rFonts w:ascii="Times New Roman" w:eastAsia="Times New Roman" w:hAnsi="Times New Roman" w:cs="Times New Roman"/>
          <w:color w:val="000000"/>
          <w:sz w:val="14"/>
          <w:szCs w:val="14"/>
        </w:rPr>
        <w:t>     </w:t>
      </w:r>
      <w:r w:rsidRPr="007A0149">
        <w:rPr>
          <w:rFonts w:ascii="Arial" w:eastAsia="Times New Roman" w:hAnsi="Arial" w:cs="Arial"/>
          <w:color w:val="000000"/>
          <w:sz w:val="20"/>
          <w:szCs w:val="20"/>
        </w:rPr>
        <w:t>This appointment is being made by the Board of Directors subject to the condition that the appointment shall cease to be valid if it is not approved by the company in the first general meeting held after the date of this appointment (Approval by the company in the first general meeting held after the date of appointment is mandatory under section 294 (2) of the Companies Act, 1956.</w:t>
      </w:r>
    </w:p>
    <w:p w:rsidR="007A0149" w:rsidRPr="007A0149" w:rsidRDefault="007A0149" w:rsidP="007A0149">
      <w:pPr>
        <w:spacing w:before="100" w:line="240" w:lineRule="auto"/>
        <w:ind w:left="720" w:hanging="360"/>
        <w:jc w:val="both"/>
        <w:rPr>
          <w:rFonts w:ascii="Calibri" w:eastAsia="Times New Roman" w:hAnsi="Calibri" w:cs="Calibri"/>
          <w:color w:val="000000"/>
        </w:rPr>
      </w:pPr>
      <w:r w:rsidRPr="007A0149">
        <w:rPr>
          <w:rFonts w:ascii="Arial" w:eastAsia="Times New Roman" w:hAnsi="Arial" w:cs="Arial"/>
          <w:color w:val="000000"/>
          <w:sz w:val="20"/>
          <w:szCs w:val="20"/>
        </w:rPr>
        <w:t>3.</w:t>
      </w:r>
      <w:r w:rsidRPr="007A0149">
        <w:rPr>
          <w:rFonts w:ascii="Times New Roman" w:eastAsia="Times New Roman" w:hAnsi="Times New Roman" w:cs="Times New Roman"/>
          <w:color w:val="000000"/>
          <w:sz w:val="14"/>
          <w:szCs w:val="14"/>
        </w:rPr>
        <w:t>     </w:t>
      </w:r>
      <w:r w:rsidRPr="007A0149">
        <w:rPr>
          <w:rFonts w:ascii="Arial" w:eastAsia="Times New Roman" w:hAnsi="Arial" w:cs="Arial"/>
          <w:color w:val="000000"/>
          <w:sz w:val="20"/>
          <w:szCs w:val="20"/>
        </w:rPr>
        <w:t xml:space="preserve">This appointment shall last for a period of five years computed from the date of this agreement. It may, however, be extended for further periods not exceeding five years on each occasion. </w:t>
      </w:r>
      <w:proofErr w:type="gramStart"/>
      <w:r w:rsidRPr="007A0149">
        <w:rPr>
          <w:rFonts w:ascii="Arial" w:eastAsia="Times New Roman" w:hAnsi="Arial" w:cs="Arial"/>
          <w:color w:val="000000"/>
          <w:sz w:val="20"/>
          <w:szCs w:val="20"/>
        </w:rPr>
        <w:t>(Under section 294 (1) of the Companies Act, 1956, no company shall appoint a sole selling agent for a term exceeding five years at a time.)</w:t>
      </w:r>
      <w:proofErr w:type="gramEnd"/>
    </w:p>
    <w:p w:rsidR="007A0149" w:rsidRPr="007A0149" w:rsidRDefault="007A0149" w:rsidP="007A0149">
      <w:pPr>
        <w:spacing w:before="100" w:line="240" w:lineRule="auto"/>
        <w:ind w:left="720" w:hanging="360"/>
        <w:jc w:val="both"/>
        <w:rPr>
          <w:rFonts w:ascii="Calibri" w:eastAsia="Times New Roman" w:hAnsi="Calibri" w:cs="Calibri"/>
          <w:color w:val="000000"/>
        </w:rPr>
      </w:pPr>
      <w:r w:rsidRPr="007A0149">
        <w:rPr>
          <w:rFonts w:ascii="Arial" w:eastAsia="Times New Roman" w:hAnsi="Arial" w:cs="Arial"/>
          <w:color w:val="000000"/>
          <w:sz w:val="20"/>
          <w:szCs w:val="20"/>
        </w:rPr>
        <w:t>4.</w:t>
      </w:r>
      <w:r w:rsidRPr="007A0149">
        <w:rPr>
          <w:rFonts w:ascii="Times New Roman" w:eastAsia="Times New Roman" w:hAnsi="Times New Roman" w:cs="Times New Roman"/>
          <w:color w:val="000000"/>
          <w:sz w:val="14"/>
          <w:szCs w:val="14"/>
        </w:rPr>
        <w:t>     </w:t>
      </w:r>
      <w:r w:rsidRPr="007A0149">
        <w:rPr>
          <w:rFonts w:ascii="Arial" w:eastAsia="Times New Roman" w:hAnsi="Arial" w:cs="Arial"/>
          <w:color w:val="000000"/>
          <w:sz w:val="20"/>
          <w:szCs w:val="20"/>
        </w:rPr>
        <w:t>The manufacturers undertake not to sell their goods in retail below the following prices.</w:t>
      </w:r>
    </w:p>
    <w:p w:rsidR="007A0149" w:rsidRPr="007A0149" w:rsidRDefault="007A0149" w:rsidP="007A0149">
      <w:pPr>
        <w:spacing w:before="100" w:line="240" w:lineRule="auto"/>
        <w:ind w:left="720" w:hanging="360"/>
        <w:jc w:val="both"/>
        <w:rPr>
          <w:rFonts w:ascii="Calibri" w:eastAsia="Times New Roman" w:hAnsi="Calibri" w:cs="Calibri"/>
          <w:color w:val="000000"/>
        </w:rPr>
      </w:pPr>
      <w:r w:rsidRPr="007A0149">
        <w:rPr>
          <w:rFonts w:ascii="Arial" w:eastAsia="Times New Roman" w:hAnsi="Arial" w:cs="Arial"/>
          <w:color w:val="000000"/>
          <w:sz w:val="20"/>
          <w:szCs w:val="20"/>
        </w:rPr>
        <w:t>5.</w:t>
      </w:r>
      <w:r w:rsidRPr="007A0149">
        <w:rPr>
          <w:rFonts w:ascii="Times New Roman" w:eastAsia="Times New Roman" w:hAnsi="Times New Roman" w:cs="Times New Roman"/>
          <w:color w:val="000000"/>
          <w:sz w:val="14"/>
          <w:szCs w:val="14"/>
        </w:rPr>
        <w:t>     </w:t>
      </w:r>
      <w:r w:rsidRPr="007A0149">
        <w:rPr>
          <w:rFonts w:ascii="Arial" w:eastAsia="Times New Roman" w:hAnsi="Arial" w:cs="Arial"/>
          <w:color w:val="000000"/>
          <w:sz w:val="20"/>
          <w:szCs w:val="20"/>
        </w:rPr>
        <w:t>The sole agent shall not sell the goods in retail below the prices mentioned under clause 4 of the agreement.</w:t>
      </w:r>
    </w:p>
    <w:p w:rsidR="007A0149" w:rsidRPr="007A0149" w:rsidRDefault="007A0149" w:rsidP="007A0149">
      <w:pPr>
        <w:spacing w:before="100" w:line="240" w:lineRule="auto"/>
        <w:ind w:left="720" w:hanging="360"/>
        <w:jc w:val="both"/>
        <w:rPr>
          <w:rFonts w:ascii="Calibri" w:eastAsia="Times New Roman" w:hAnsi="Calibri" w:cs="Calibri"/>
          <w:color w:val="000000"/>
        </w:rPr>
      </w:pPr>
      <w:r w:rsidRPr="007A0149">
        <w:rPr>
          <w:rFonts w:ascii="Arial" w:eastAsia="Times New Roman" w:hAnsi="Arial" w:cs="Arial"/>
          <w:color w:val="000000"/>
          <w:sz w:val="20"/>
          <w:szCs w:val="20"/>
        </w:rPr>
        <w:t>6.</w:t>
      </w:r>
      <w:r w:rsidRPr="007A0149">
        <w:rPr>
          <w:rFonts w:ascii="Times New Roman" w:eastAsia="Times New Roman" w:hAnsi="Times New Roman" w:cs="Times New Roman"/>
          <w:color w:val="000000"/>
          <w:sz w:val="14"/>
          <w:szCs w:val="14"/>
        </w:rPr>
        <w:t>     </w:t>
      </w:r>
      <w:r w:rsidRPr="007A0149">
        <w:rPr>
          <w:rFonts w:ascii="Arial" w:eastAsia="Times New Roman" w:hAnsi="Arial" w:cs="Arial"/>
          <w:color w:val="000000"/>
          <w:sz w:val="20"/>
          <w:szCs w:val="20"/>
        </w:rPr>
        <w:t>The sole agent shall pay to the manufacturers the sale proceeds which shall be determined as per the market value of the goods sold</w:t>
      </w:r>
    </w:p>
    <w:p w:rsidR="007A0149" w:rsidRPr="007A0149" w:rsidRDefault="007A0149" w:rsidP="007A0149">
      <w:pPr>
        <w:spacing w:before="100" w:line="240" w:lineRule="auto"/>
        <w:ind w:left="720" w:hanging="360"/>
        <w:jc w:val="both"/>
        <w:rPr>
          <w:rFonts w:ascii="Calibri" w:eastAsia="Times New Roman" w:hAnsi="Calibri" w:cs="Calibri"/>
          <w:color w:val="000000"/>
        </w:rPr>
      </w:pPr>
      <w:r w:rsidRPr="007A0149">
        <w:rPr>
          <w:rFonts w:ascii="Arial" w:eastAsia="Times New Roman" w:hAnsi="Arial" w:cs="Arial"/>
          <w:color w:val="000000"/>
          <w:sz w:val="20"/>
          <w:szCs w:val="20"/>
        </w:rPr>
        <w:t>7.</w:t>
      </w:r>
      <w:r w:rsidRPr="007A0149">
        <w:rPr>
          <w:rFonts w:ascii="Times New Roman" w:eastAsia="Times New Roman" w:hAnsi="Times New Roman" w:cs="Times New Roman"/>
          <w:color w:val="000000"/>
          <w:sz w:val="14"/>
          <w:szCs w:val="14"/>
        </w:rPr>
        <w:t>     </w:t>
      </w:r>
      <w:r w:rsidRPr="007A0149">
        <w:rPr>
          <w:rFonts w:ascii="Arial" w:eastAsia="Times New Roman" w:hAnsi="Arial" w:cs="Arial"/>
          <w:color w:val="000000"/>
          <w:sz w:val="20"/>
          <w:szCs w:val="20"/>
        </w:rPr>
        <w:t>The manufacturers agree that as the Consideration payable to them depends upon the market value of the goods sold by the Sole agent. It may fluctuate from year to year.</w:t>
      </w:r>
    </w:p>
    <w:p w:rsidR="007A0149" w:rsidRPr="007A0149" w:rsidRDefault="007A0149" w:rsidP="007A0149">
      <w:pPr>
        <w:spacing w:before="100" w:line="240" w:lineRule="auto"/>
        <w:ind w:left="720" w:hanging="360"/>
        <w:jc w:val="both"/>
        <w:rPr>
          <w:rFonts w:ascii="Calibri" w:eastAsia="Times New Roman" w:hAnsi="Calibri" w:cs="Calibri"/>
          <w:color w:val="000000"/>
        </w:rPr>
      </w:pPr>
      <w:r w:rsidRPr="007A0149">
        <w:rPr>
          <w:rFonts w:ascii="Arial" w:eastAsia="Times New Roman" w:hAnsi="Arial" w:cs="Arial"/>
          <w:color w:val="000000"/>
          <w:sz w:val="20"/>
          <w:szCs w:val="20"/>
        </w:rPr>
        <w:t>8.</w:t>
      </w:r>
      <w:r w:rsidRPr="007A0149">
        <w:rPr>
          <w:rFonts w:ascii="Times New Roman" w:eastAsia="Times New Roman" w:hAnsi="Times New Roman" w:cs="Times New Roman"/>
          <w:color w:val="000000"/>
          <w:sz w:val="14"/>
          <w:szCs w:val="14"/>
        </w:rPr>
        <w:t>     </w:t>
      </w:r>
      <w:r w:rsidRPr="007A0149">
        <w:rPr>
          <w:rFonts w:ascii="Arial" w:eastAsia="Times New Roman" w:hAnsi="Arial" w:cs="Arial"/>
          <w:color w:val="000000"/>
          <w:sz w:val="20"/>
          <w:szCs w:val="20"/>
        </w:rPr>
        <w:t>The sole agent shall be entitled to a commission of 3.5 % on the sale price of the goods.</w:t>
      </w:r>
    </w:p>
    <w:p w:rsidR="007A0149" w:rsidRPr="007A0149" w:rsidRDefault="007A0149" w:rsidP="007A0149">
      <w:pPr>
        <w:spacing w:before="100" w:line="240" w:lineRule="auto"/>
        <w:ind w:left="720" w:hanging="360"/>
        <w:jc w:val="both"/>
        <w:rPr>
          <w:rFonts w:ascii="Calibri" w:eastAsia="Times New Roman" w:hAnsi="Calibri" w:cs="Calibri"/>
          <w:color w:val="000000"/>
        </w:rPr>
      </w:pPr>
      <w:r w:rsidRPr="007A0149">
        <w:rPr>
          <w:rFonts w:ascii="Arial" w:eastAsia="Times New Roman" w:hAnsi="Arial" w:cs="Arial"/>
          <w:color w:val="000000"/>
          <w:sz w:val="20"/>
          <w:szCs w:val="20"/>
        </w:rPr>
        <w:t>9.</w:t>
      </w:r>
      <w:r w:rsidRPr="007A0149">
        <w:rPr>
          <w:rFonts w:ascii="Times New Roman" w:eastAsia="Times New Roman" w:hAnsi="Times New Roman" w:cs="Times New Roman"/>
          <w:color w:val="000000"/>
          <w:sz w:val="14"/>
          <w:szCs w:val="14"/>
        </w:rPr>
        <w:t>     </w:t>
      </w:r>
      <w:r w:rsidRPr="007A0149">
        <w:rPr>
          <w:rFonts w:ascii="Arial" w:eastAsia="Times New Roman" w:hAnsi="Arial" w:cs="Arial"/>
          <w:color w:val="000000"/>
          <w:sz w:val="20"/>
          <w:szCs w:val="20"/>
        </w:rPr>
        <w:t>The sole agent shall have 20 days credit for payment of price of goods after receipt of goods.</w:t>
      </w:r>
    </w:p>
    <w:p w:rsidR="007A0149" w:rsidRPr="007A0149" w:rsidRDefault="007A0149" w:rsidP="007A0149">
      <w:pPr>
        <w:spacing w:before="100" w:line="240" w:lineRule="auto"/>
        <w:ind w:left="720" w:hanging="360"/>
        <w:jc w:val="both"/>
        <w:rPr>
          <w:rFonts w:ascii="Calibri" w:eastAsia="Times New Roman" w:hAnsi="Calibri" w:cs="Calibri"/>
          <w:color w:val="000000"/>
        </w:rPr>
      </w:pPr>
      <w:r w:rsidRPr="007A0149">
        <w:rPr>
          <w:rFonts w:ascii="Arial" w:eastAsia="Times New Roman" w:hAnsi="Arial" w:cs="Arial"/>
          <w:color w:val="000000"/>
          <w:sz w:val="20"/>
          <w:szCs w:val="20"/>
        </w:rPr>
        <w:t>10.</w:t>
      </w:r>
      <w:r w:rsidRPr="007A0149">
        <w:rPr>
          <w:rFonts w:ascii="Times New Roman" w:eastAsia="Times New Roman" w:hAnsi="Times New Roman" w:cs="Times New Roman"/>
          <w:color w:val="000000"/>
          <w:sz w:val="14"/>
          <w:szCs w:val="14"/>
        </w:rPr>
        <w:t>  </w:t>
      </w:r>
      <w:r w:rsidRPr="007A0149">
        <w:rPr>
          <w:rFonts w:ascii="Arial" w:eastAsia="Times New Roman" w:hAnsi="Arial" w:cs="Arial"/>
          <w:color w:val="000000"/>
          <w:sz w:val="20"/>
          <w:szCs w:val="20"/>
        </w:rPr>
        <w:t>The manufacturers shall not affect direct sales of goods within the area mentioned in clause (1). All inquiries, orders and correspondence which the manufacturers receive in relation to that area shall be forwarded to the sole agent to be dealt with.</w:t>
      </w:r>
    </w:p>
    <w:p w:rsidR="007A0149" w:rsidRPr="007A0149" w:rsidRDefault="007A0149" w:rsidP="007A0149">
      <w:pPr>
        <w:spacing w:before="100" w:line="240" w:lineRule="auto"/>
        <w:ind w:left="720" w:hanging="360"/>
        <w:jc w:val="both"/>
        <w:rPr>
          <w:rFonts w:ascii="Calibri" w:eastAsia="Times New Roman" w:hAnsi="Calibri" w:cs="Calibri"/>
          <w:color w:val="000000"/>
        </w:rPr>
      </w:pPr>
      <w:r w:rsidRPr="007A0149">
        <w:rPr>
          <w:rFonts w:ascii="Arial" w:eastAsia="Times New Roman" w:hAnsi="Arial" w:cs="Arial"/>
          <w:color w:val="000000"/>
          <w:sz w:val="20"/>
          <w:szCs w:val="20"/>
        </w:rPr>
        <w:t>11.</w:t>
      </w:r>
      <w:r w:rsidRPr="007A0149">
        <w:rPr>
          <w:rFonts w:ascii="Times New Roman" w:eastAsia="Times New Roman" w:hAnsi="Times New Roman" w:cs="Times New Roman"/>
          <w:color w:val="000000"/>
          <w:sz w:val="14"/>
          <w:szCs w:val="14"/>
        </w:rPr>
        <w:t>  </w:t>
      </w:r>
      <w:r w:rsidRPr="007A0149">
        <w:rPr>
          <w:rFonts w:ascii="Arial" w:eastAsia="Times New Roman" w:hAnsi="Arial" w:cs="Arial"/>
          <w:color w:val="000000"/>
          <w:sz w:val="20"/>
          <w:szCs w:val="20"/>
        </w:rPr>
        <w:t>The sole agent may appoint sub-agents and representatives for the area covered by the sole agency. The manufacturers shall not enter into any correspondence or dealings, direct or indirect, with them.</w:t>
      </w:r>
    </w:p>
    <w:p w:rsidR="007A0149" w:rsidRPr="007A0149" w:rsidRDefault="007A0149" w:rsidP="007A0149">
      <w:pPr>
        <w:spacing w:before="100" w:line="240" w:lineRule="auto"/>
        <w:ind w:left="720" w:hanging="360"/>
        <w:jc w:val="both"/>
        <w:rPr>
          <w:rFonts w:ascii="Calibri" w:eastAsia="Times New Roman" w:hAnsi="Calibri" w:cs="Calibri"/>
          <w:color w:val="000000"/>
        </w:rPr>
      </w:pPr>
      <w:r w:rsidRPr="007A0149">
        <w:rPr>
          <w:rFonts w:ascii="Arial" w:eastAsia="Times New Roman" w:hAnsi="Arial" w:cs="Arial"/>
          <w:color w:val="000000"/>
          <w:sz w:val="20"/>
          <w:szCs w:val="20"/>
        </w:rPr>
        <w:t>12.</w:t>
      </w:r>
      <w:r w:rsidRPr="007A0149">
        <w:rPr>
          <w:rFonts w:ascii="Times New Roman" w:eastAsia="Times New Roman" w:hAnsi="Times New Roman" w:cs="Times New Roman"/>
          <w:color w:val="000000"/>
          <w:sz w:val="14"/>
          <w:szCs w:val="14"/>
        </w:rPr>
        <w:t>  </w:t>
      </w:r>
      <w:r w:rsidRPr="007A0149">
        <w:rPr>
          <w:rFonts w:ascii="Arial" w:eastAsia="Times New Roman" w:hAnsi="Arial" w:cs="Arial"/>
          <w:color w:val="000000"/>
          <w:sz w:val="20"/>
          <w:szCs w:val="20"/>
        </w:rPr>
        <w:t>The manufacturers agree to execute the orders placed by the sole agent so far as the goods available with them permit. Neither do the manufacturers guarantee minimum supply of goods to the sole agent nor is the latter bound to place order for any minimum quantity of goods.</w:t>
      </w:r>
    </w:p>
    <w:p w:rsidR="007A0149" w:rsidRPr="007A0149" w:rsidRDefault="007A0149" w:rsidP="007A0149">
      <w:pPr>
        <w:spacing w:before="100" w:line="240" w:lineRule="auto"/>
        <w:ind w:left="720" w:hanging="360"/>
        <w:jc w:val="both"/>
        <w:rPr>
          <w:rFonts w:ascii="Calibri" w:eastAsia="Times New Roman" w:hAnsi="Calibri" w:cs="Calibri"/>
          <w:color w:val="000000"/>
        </w:rPr>
      </w:pPr>
      <w:r w:rsidRPr="007A0149">
        <w:rPr>
          <w:rFonts w:ascii="Arial" w:eastAsia="Times New Roman" w:hAnsi="Arial" w:cs="Arial"/>
          <w:color w:val="000000"/>
          <w:sz w:val="20"/>
          <w:szCs w:val="20"/>
        </w:rPr>
        <w:lastRenderedPageBreak/>
        <w:t>13.</w:t>
      </w:r>
      <w:r w:rsidRPr="007A0149">
        <w:rPr>
          <w:rFonts w:ascii="Times New Roman" w:eastAsia="Times New Roman" w:hAnsi="Times New Roman" w:cs="Times New Roman"/>
          <w:color w:val="000000"/>
          <w:sz w:val="14"/>
          <w:szCs w:val="14"/>
        </w:rPr>
        <w:t>  </w:t>
      </w:r>
      <w:r w:rsidRPr="007A0149">
        <w:rPr>
          <w:rFonts w:ascii="Arial" w:eastAsia="Times New Roman" w:hAnsi="Arial" w:cs="Arial"/>
          <w:color w:val="000000"/>
          <w:sz w:val="20"/>
          <w:szCs w:val="20"/>
        </w:rPr>
        <w:t>In case the terms of this appointment are varied by the Central Government in exercise of its power under section 294 (5), Companies Act, 1956, this appointment shall, as from the date as may be specified by the Central Government in its order of variation of terms, be regulated by the terms and conditions as varied by the Central Government.</w:t>
      </w:r>
    </w:p>
    <w:p w:rsidR="007A0149" w:rsidRPr="007A0149" w:rsidRDefault="007A0149" w:rsidP="007A0149">
      <w:pPr>
        <w:spacing w:before="100" w:line="240" w:lineRule="auto"/>
        <w:jc w:val="both"/>
        <w:rPr>
          <w:rFonts w:ascii="Calibri" w:eastAsia="Times New Roman" w:hAnsi="Calibri" w:cs="Calibri"/>
          <w:color w:val="000000"/>
        </w:rPr>
      </w:pPr>
      <w:r w:rsidRPr="007A0149">
        <w:rPr>
          <w:rFonts w:ascii="Arial" w:eastAsia="Times New Roman" w:hAnsi="Arial" w:cs="Arial"/>
          <w:color w:val="000000"/>
          <w:sz w:val="20"/>
          <w:szCs w:val="20"/>
        </w:rPr>
        <w:t>IN WITNESS WHEREOF the parties hereto have signed this agreement on the day and year first written above.</w:t>
      </w:r>
    </w:p>
    <w:p w:rsidR="007A0149" w:rsidRPr="007A0149" w:rsidRDefault="007A0149" w:rsidP="007A0149">
      <w:pPr>
        <w:spacing w:before="100" w:line="240" w:lineRule="auto"/>
        <w:jc w:val="both"/>
        <w:rPr>
          <w:rFonts w:ascii="Calibri" w:eastAsia="Times New Roman" w:hAnsi="Calibri" w:cs="Calibri"/>
          <w:color w:val="000000"/>
        </w:rPr>
      </w:pPr>
      <w:r w:rsidRPr="007A0149">
        <w:rPr>
          <w:rFonts w:ascii="Arial" w:eastAsia="Times New Roman" w:hAnsi="Arial" w:cs="Arial"/>
          <w:color w:val="000000"/>
          <w:sz w:val="20"/>
          <w:szCs w:val="20"/>
        </w:rPr>
        <w:t xml:space="preserve">Dated </w:t>
      </w:r>
      <w:proofErr w:type="spellStart"/>
      <w:r w:rsidRPr="007A0149">
        <w:rPr>
          <w:rFonts w:ascii="Arial" w:eastAsia="Times New Roman" w:hAnsi="Arial" w:cs="Arial"/>
          <w:color w:val="000000"/>
          <w:sz w:val="20"/>
          <w:szCs w:val="20"/>
        </w:rPr>
        <w:t>this_______day</w:t>
      </w:r>
      <w:proofErr w:type="spellEnd"/>
      <w:r w:rsidRPr="007A0149">
        <w:rPr>
          <w:rFonts w:ascii="Arial" w:eastAsia="Times New Roman" w:hAnsi="Arial" w:cs="Arial"/>
          <w:color w:val="000000"/>
          <w:sz w:val="20"/>
          <w:szCs w:val="20"/>
        </w:rPr>
        <w:t xml:space="preserve"> of _____________</w:t>
      </w:r>
    </w:p>
    <w:p w:rsidR="007A0149" w:rsidRPr="007A0149" w:rsidRDefault="007A0149" w:rsidP="007A0149">
      <w:pPr>
        <w:spacing w:before="100" w:line="240" w:lineRule="auto"/>
        <w:jc w:val="both"/>
        <w:rPr>
          <w:rFonts w:ascii="Calibri" w:eastAsia="Times New Roman" w:hAnsi="Calibri" w:cs="Calibri"/>
          <w:color w:val="000000"/>
        </w:rPr>
      </w:pPr>
      <w:r w:rsidRPr="007A0149">
        <w:rPr>
          <w:rFonts w:ascii="Arial" w:eastAsia="Times New Roman" w:hAnsi="Arial" w:cs="Arial"/>
          <w:color w:val="000000"/>
          <w:sz w:val="20"/>
          <w:szCs w:val="20"/>
        </w:rPr>
        <w:t>Name &amp; designation of First Party</w:t>
      </w:r>
    </w:p>
    <w:p w:rsidR="007A0149" w:rsidRPr="007A0149" w:rsidRDefault="007A0149" w:rsidP="007A0149">
      <w:pPr>
        <w:spacing w:before="100" w:line="240" w:lineRule="auto"/>
        <w:jc w:val="both"/>
        <w:rPr>
          <w:rFonts w:ascii="Calibri" w:eastAsia="Times New Roman" w:hAnsi="Calibri" w:cs="Calibri"/>
          <w:color w:val="000000"/>
        </w:rPr>
      </w:pPr>
      <w:r w:rsidRPr="007A0149">
        <w:rPr>
          <w:rFonts w:ascii="Arial" w:eastAsia="Times New Roman" w:hAnsi="Arial" w:cs="Arial"/>
          <w:color w:val="000000"/>
          <w:sz w:val="20"/>
          <w:szCs w:val="20"/>
        </w:rPr>
        <w:t>Signature</w:t>
      </w:r>
    </w:p>
    <w:p w:rsidR="007A0149" w:rsidRPr="007A0149" w:rsidRDefault="007A0149" w:rsidP="007A0149">
      <w:pPr>
        <w:spacing w:before="100" w:line="240" w:lineRule="auto"/>
        <w:jc w:val="both"/>
        <w:rPr>
          <w:rFonts w:ascii="Calibri" w:eastAsia="Times New Roman" w:hAnsi="Calibri" w:cs="Calibri"/>
          <w:color w:val="000000"/>
        </w:rPr>
      </w:pPr>
      <w:r w:rsidRPr="007A0149">
        <w:rPr>
          <w:rFonts w:ascii="Arial" w:eastAsia="Times New Roman" w:hAnsi="Arial" w:cs="Arial"/>
          <w:color w:val="000000"/>
          <w:sz w:val="20"/>
          <w:szCs w:val="20"/>
        </w:rPr>
        <w:t>In presence of</w:t>
      </w:r>
    </w:p>
    <w:p w:rsidR="007A0149" w:rsidRPr="007A0149" w:rsidRDefault="007A0149" w:rsidP="007A0149">
      <w:pPr>
        <w:spacing w:before="100" w:line="240" w:lineRule="auto"/>
        <w:jc w:val="both"/>
        <w:rPr>
          <w:rFonts w:ascii="Calibri" w:eastAsia="Times New Roman" w:hAnsi="Calibri" w:cs="Calibri"/>
          <w:color w:val="000000"/>
        </w:rPr>
      </w:pPr>
      <w:r w:rsidRPr="007A0149">
        <w:rPr>
          <w:rFonts w:ascii="Arial" w:eastAsia="Times New Roman" w:hAnsi="Arial" w:cs="Arial"/>
          <w:color w:val="000000"/>
          <w:sz w:val="20"/>
          <w:szCs w:val="20"/>
        </w:rPr>
        <w:t>Name &amp; designation of second party</w:t>
      </w:r>
    </w:p>
    <w:p w:rsidR="007A0149" w:rsidRPr="007A0149" w:rsidRDefault="007A0149" w:rsidP="007A0149">
      <w:pPr>
        <w:spacing w:before="100" w:line="240" w:lineRule="auto"/>
        <w:jc w:val="both"/>
        <w:rPr>
          <w:rFonts w:ascii="Calibri" w:eastAsia="Times New Roman" w:hAnsi="Calibri" w:cs="Calibri"/>
          <w:color w:val="000000"/>
        </w:rPr>
      </w:pPr>
      <w:r w:rsidRPr="007A0149">
        <w:rPr>
          <w:rFonts w:ascii="Arial" w:eastAsia="Times New Roman" w:hAnsi="Arial" w:cs="Arial"/>
          <w:color w:val="000000"/>
          <w:sz w:val="20"/>
          <w:szCs w:val="20"/>
        </w:rPr>
        <w:t>Signature</w:t>
      </w:r>
    </w:p>
    <w:p w:rsidR="007A0149" w:rsidRPr="007A0149" w:rsidRDefault="007A0149" w:rsidP="007A0149">
      <w:pPr>
        <w:spacing w:before="100" w:line="240" w:lineRule="auto"/>
        <w:jc w:val="both"/>
        <w:rPr>
          <w:rFonts w:ascii="Calibri" w:eastAsia="Times New Roman" w:hAnsi="Calibri" w:cs="Calibri"/>
          <w:color w:val="000000"/>
        </w:rPr>
      </w:pPr>
      <w:r w:rsidRPr="007A0149">
        <w:rPr>
          <w:rFonts w:ascii="Arial" w:eastAsia="Times New Roman" w:hAnsi="Arial" w:cs="Arial"/>
          <w:color w:val="000000"/>
          <w:sz w:val="20"/>
          <w:szCs w:val="20"/>
        </w:rPr>
        <w:t>In presence of</w:t>
      </w:r>
    </w:p>
    <w:sectPr w:rsidR="007A0149" w:rsidRPr="007A0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49"/>
    <w:rsid w:val="007A0149"/>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14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1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2019-07-21T05:33:00Z</dcterms:created>
  <dcterms:modified xsi:type="dcterms:W3CDTF">2019-07-21T05:35:00Z</dcterms:modified>
</cp:coreProperties>
</file>